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981462" w14:textId="44A6D6C5" w:rsidR="00AC5BC8" w:rsidRDefault="0085134D" w:rsidP="00F32020">
      <w:pPr>
        <w:widowControl w:val="0"/>
        <w:autoSpaceDE w:val="0"/>
        <w:autoSpaceDN w:val="0"/>
        <w:adjustRightInd w:val="0"/>
        <w:spacing w:line="360" w:lineRule="auto"/>
        <w:jc w:val="both"/>
        <w:rPr>
          <w:rFonts w:ascii="Times New Roman" w:hAnsi="Times New Roman" w:cs="Times New Roman"/>
          <w:b/>
          <w:bCs/>
          <w:color w:val="191919"/>
          <w:sz w:val="32"/>
          <w:lang w:val="en-US"/>
        </w:rPr>
      </w:pPr>
      <w:r>
        <w:rPr>
          <w:rFonts w:ascii="Times New Roman" w:hAnsi="Times New Roman" w:cs="Times New Roman"/>
          <w:b/>
          <w:bCs/>
          <w:noProof/>
          <w:color w:val="191919"/>
          <w:lang w:val="en-US"/>
        </w:rPr>
        <w:drawing>
          <wp:anchor distT="0" distB="0" distL="114300" distR="114300" simplePos="0" relativeHeight="251659264" behindDoc="0" locked="0" layoutInCell="1" allowOverlap="1" wp14:anchorId="79C64C23" wp14:editId="30933109">
            <wp:simplePos x="0" y="0"/>
            <wp:positionH relativeFrom="column">
              <wp:posOffset>4457700</wp:posOffset>
            </wp:positionH>
            <wp:positionV relativeFrom="paragraph">
              <wp:posOffset>457200</wp:posOffset>
            </wp:positionV>
            <wp:extent cx="1257300" cy="1675130"/>
            <wp:effectExtent l="0" t="0" r="12700" b="1270"/>
            <wp:wrapThrough wrapText="bothSides">
              <wp:wrapPolygon edited="0">
                <wp:start x="0" y="0"/>
                <wp:lineTo x="0" y="21289"/>
                <wp:lineTo x="21382" y="21289"/>
                <wp:lineTo x="21382" y="0"/>
                <wp:lineTo x="0" y="0"/>
              </wp:wrapPolygon>
            </wp:wrapThrough>
            <wp:docPr id="1" name="Picture 1" descr="Macintosh HD:Users:ckk26:Desktop:ai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ckk26:Desktop:aipictur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57300" cy="1675130"/>
                    </a:xfrm>
                    <a:prstGeom prst="rect">
                      <a:avLst/>
                    </a:prstGeom>
                    <a:noFill/>
                    <a:ln>
                      <a:noFill/>
                    </a:ln>
                  </pic:spPr>
                </pic:pic>
              </a:graphicData>
            </a:graphic>
            <wp14:sizeRelH relativeFrom="page">
              <wp14:pctWidth>0</wp14:pctWidth>
            </wp14:sizeRelH>
            <wp14:sizeRelV relativeFrom="page">
              <wp14:pctHeight>0</wp14:pctHeight>
            </wp14:sizeRelV>
          </wp:anchor>
        </w:drawing>
      </w:r>
      <w:r w:rsidR="00AC5BC8" w:rsidRPr="00AC5BC8">
        <w:rPr>
          <w:rFonts w:ascii="Times New Roman" w:hAnsi="Times New Roman" w:cs="Times New Roman"/>
          <w:b/>
          <w:bCs/>
          <w:color w:val="191919"/>
          <w:sz w:val="32"/>
          <w:lang w:val="en-US"/>
        </w:rPr>
        <w:t>Molecular mechanisms of interaction between TDP-43 and RNA G-</w:t>
      </w:r>
      <w:proofErr w:type="spellStart"/>
      <w:r w:rsidR="00AC5BC8" w:rsidRPr="00AC5BC8">
        <w:rPr>
          <w:rFonts w:ascii="Times New Roman" w:hAnsi="Times New Roman" w:cs="Times New Roman"/>
          <w:b/>
          <w:bCs/>
          <w:color w:val="191919"/>
          <w:sz w:val="32"/>
          <w:lang w:val="en-US"/>
        </w:rPr>
        <w:t>quadruplex</w:t>
      </w:r>
      <w:proofErr w:type="spellEnd"/>
      <w:r w:rsidR="00AC5BC8" w:rsidRPr="00AC5BC8">
        <w:rPr>
          <w:rFonts w:ascii="Times New Roman" w:hAnsi="Times New Roman" w:cs="Times New Roman"/>
          <w:b/>
          <w:bCs/>
          <w:color w:val="191919"/>
          <w:sz w:val="32"/>
          <w:lang w:val="en-US"/>
        </w:rPr>
        <w:t xml:space="preserve"> </w:t>
      </w:r>
    </w:p>
    <w:p w14:paraId="7FA6802D" w14:textId="693FFB90" w:rsidR="00F32020" w:rsidRDefault="00F32020" w:rsidP="00F32020">
      <w:pPr>
        <w:widowControl w:val="0"/>
        <w:autoSpaceDE w:val="0"/>
        <w:autoSpaceDN w:val="0"/>
        <w:adjustRightInd w:val="0"/>
        <w:spacing w:line="360" w:lineRule="auto"/>
        <w:jc w:val="both"/>
        <w:rPr>
          <w:rFonts w:ascii="Times New Roman" w:hAnsi="Times New Roman" w:cs="Times New Roman"/>
          <w:color w:val="191919"/>
          <w:lang w:val="en-US"/>
        </w:rPr>
      </w:pPr>
      <w:r w:rsidRPr="00F32020">
        <w:rPr>
          <w:rFonts w:ascii="Times New Roman" w:hAnsi="Times New Roman" w:cs="Times New Roman"/>
          <w:color w:val="191919"/>
          <w:lang w:val="en-US"/>
        </w:rPr>
        <w:t> </w:t>
      </w:r>
    </w:p>
    <w:p w14:paraId="3BF35989" w14:textId="6A9D6588" w:rsidR="00AD4C81" w:rsidRPr="00AD4C81" w:rsidRDefault="00F32020" w:rsidP="00F32020">
      <w:pPr>
        <w:widowControl w:val="0"/>
        <w:autoSpaceDE w:val="0"/>
        <w:autoSpaceDN w:val="0"/>
        <w:adjustRightInd w:val="0"/>
        <w:spacing w:line="360" w:lineRule="auto"/>
        <w:jc w:val="both"/>
        <w:rPr>
          <w:rFonts w:ascii="Times New Roman" w:hAnsi="Times New Roman" w:cs="Times New Roman"/>
          <w:b/>
          <w:color w:val="191919"/>
          <w:sz w:val="26"/>
          <w:szCs w:val="26"/>
          <w:lang w:val="en-US"/>
        </w:rPr>
      </w:pPr>
      <w:r w:rsidRPr="00AD4C81">
        <w:rPr>
          <w:rFonts w:ascii="Times New Roman" w:hAnsi="Times New Roman" w:cs="Times New Roman"/>
          <w:b/>
          <w:color w:val="191919"/>
          <w:sz w:val="26"/>
          <w:szCs w:val="26"/>
          <w:lang w:val="en-US"/>
        </w:rPr>
        <w:t xml:space="preserve">Professor </w:t>
      </w:r>
      <w:r w:rsidR="006E3F03" w:rsidRPr="006E3F03">
        <w:rPr>
          <w:rFonts w:ascii="Times New Roman" w:hAnsi="Times New Roman" w:cs="Times New Roman"/>
          <w:b/>
          <w:color w:val="191919"/>
          <w:sz w:val="26"/>
          <w:szCs w:val="26"/>
          <w:lang w:val="en-US"/>
        </w:rPr>
        <w:t>Akira ISHIGURO</w:t>
      </w:r>
    </w:p>
    <w:p w14:paraId="3611B65B" w14:textId="77777777" w:rsidR="006E3F03" w:rsidRDefault="006E3F03" w:rsidP="00F32020">
      <w:pPr>
        <w:widowControl w:val="0"/>
        <w:autoSpaceDE w:val="0"/>
        <w:autoSpaceDN w:val="0"/>
        <w:adjustRightInd w:val="0"/>
        <w:spacing w:line="360" w:lineRule="auto"/>
        <w:jc w:val="both"/>
        <w:rPr>
          <w:rFonts w:ascii="Times New Roman" w:eastAsia="MS PGothic" w:hAnsi="Times New Roman"/>
          <w:sz w:val="26"/>
          <w:szCs w:val="26"/>
          <w:lang w:val="en-US"/>
        </w:rPr>
      </w:pPr>
      <w:r w:rsidRPr="006E3F03">
        <w:rPr>
          <w:rFonts w:ascii="Times New Roman" w:eastAsia="MS PGothic" w:hAnsi="Times New Roman"/>
          <w:sz w:val="26"/>
          <w:szCs w:val="26"/>
          <w:lang w:val="en-US"/>
        </w:rPr>
        <w:t xml:space="preserve">Research Center for Micro-Nano Technology </w:t>
      </w:r>
    </w:p>
    <w:p w14:paraId="7A5F7E68" w14:textId="7B2E1981" w:rsidR="00F32020" w:rsidRDefault="006E3F03" w:rsidP="00F32020">
      <w:pPr>
        <w:widowControl w:val="0"/>
        <w:autoSpaceDE w:val="0"/>
        <w:autoSpaceDN w:val="0"/>
        <w:adjustRightInd w:val="0"/>
        <w:spacing w:line="360" w:lineRule="auto"/>
        <w:jc w:val="both"/>
        <w:rPr>
          <w:rFonts w:ascii="Times New Roman" w:hAnsi="Times New Roman" w:cs="Times New Roman"/>
          <w:color w:val="191919"/>
          <w:lang w:val="en-US"/>
        </w:rPr>
      </w:pPr>
      <w:r w:rsidRPr="006E3F03">
        <w:rPr>
          <w:rFonts w:ascii="Times New Roman" w:eastAsia="MS PGothic" w:hAnsi="Times New Roman"/>
          <w:sz w:val="26"/>
          <w:szCs w:val="26"/>
          <w:lang w:val="en-US"/>
        </w:rPr>
        <w:t xml:space="preserve">University of </w:t>
      </w:r>
      <w:proofErr w:type="spellStart"/>
      <w:r w:rsidRPr="006E3F03">
        <w:rPr>
          <w:rFonts w:ascii="Times New Roman" w:eastAsia="MS PGothic" w:hAnsi="Times New Roman"/>
          <w:sz w:val="26"/>
          <w:szCs w:val="26"/>
          <w:lang w:val="en-US"/>
        </w:rPr>
        <w:t>Hosei</w:t>
      </w:r>
      <w:bookmarkStart w:id="0" w:name="_GoBack"/>
      <w:bookmarkEnd w:id="0"/>
      <w:proofErr w:type="spellEnd"/>
    </w:p>
    <w:p w14:paraId="4BEB428B" w14:textId="77777777" w:rsidR="00AD4C81" w:rsidRPr="00F32020" w:rsidRDefault="00AD4C81" w:rsidP="00F32020">
      <w:pPr>
        <w:widowControl w:val="0"/>
        <w:autoSpaceDE w:val="0"/>
        <w:autoSpaceDN w:val="0"/>
        <w:adjustRightInd w:val="0"/>
        <w:spacing w:line="360" w:lineRule="auto"/>
        <w:jc w:val="both"/>
        <w:rPr>
          <w:rFonts w:ascii="Times New Roman" w:hAnsi="Times New Roman" w:cs="Times New Roman"/>
          <w:color w:val="191919"/>
          <w:lang w:val="en-US"/>
        </w:rPr>
      </w:pPr>
    </w:p>
    <w:p w14:paraId="3190303D" w14:textId="2B99C1A6" w:rsidR="00F32020" w:rsidRPr="00F32020" w:rsidRDefault="00F32020" w:rsidP="00F32020">
      <w:pPr>
        <w:widowControl w:val="0"/>
        <w:autoSpaceDE w:val="0"/>
        <w:autoSpaceDN w:val="0"/>
        <w:adjustRightInd w:val="0"/>
        <w:spacing w:line="360" w:lineRule="auto"/>
        <w:jc w:val="both"/>
        <w:rPr>
          <w:rFonts w:ascii="Times New Roman" w:hAnsi="Times New Roman" w:cs="Times New Roman"/>
          <w:color w:val="191919"/>
          <w:lang w:val="en-US"/>
        </w:rPr>
      </w:pPr>
      <w:r w:rsidRPr="00F32020">
        <w:rPr>
          <w:rFonts w:ascii="Times New Roman" w:hAnsi="Times New Roman" w:cs="Times New Roman"/>
          <w:b/>
          <w:bCs/>
          <w:color w:val="191919"/>
          <w:lang w:val="en-US"/>
        </w:rPr>
        <w:t>Abstract</w:t>
      </w:r>
    </w:p>
    <w:p w14:paraId="40189C44" w14:textId="77777777" w:rsidR="00AC5BC8" w:rsidRPr="00AC5BC8" w:rsidRDefault="00AC5BC8" w:rsidP="00AC5BC8">
      <w:pPr>
        <w:spacing w:line="360" w:lineRule="auto"/>
        <w:ind w:firstLine="720"/>
        <w:jc w:val="both"/>
        <w:rPr>
          <w:rFonts w:ascii="Times New Roman" w:hAnsi="Times New Roman" w:cs="Times New Roman"/>
          <w:color w:val="191919"/>
          <w:lang w:val="en-US"/>
        </w:rPr>
      </w:pPr>
      <w:r w:rsidRPr="00AC5BC8">
        <w:rPr>
          <w:rFonts w:ascii="Times New Roman" w:hAnsi="Times New Roman" w:cs="Times New Roman"/>
          <w:color w:val="191919"/>
          <w:lang w:val="en-US"/>
        </w:rPr>
        <w:t xml:space="preserve">Local protein synthesis within </w:t>
      </w:r>
      <w:proofErr w:type="spellStart"/>
      <w:r w:rsidRPr="00AC5BC8">
        <w:rPr>
          <w:rFonts w:ascii="Times New Roman" w:hAnsi="Times New Roman" w:cs="Times New Roman"/>
          <w:color w:val="191919"/>
          <w:lang w:val="en-US"/>
        </w:rPr>
        <w:t>neurites</w:t>
      </w:r>
      <w:proofErr w:type="spellEnd"/>
      <w:r w:rsidRPr="00AC5BC8">
        <w:rPr>
          <w:rFonts w:ascii="Times New Roman" w:hAnsi="Times New Roman" w:cs="Times New Roman"/>
          <w:color w:val="191919"/>
          <w:lang w:val="en-US"/>
        </w:rPr>
        <w:t xml:space="preserve"> depends on long-distance transport of a specific set of mRNAs from neuron soma to restricted area, but its mechanism remains unsolved. I have found that trans-activation response (TAR) DNA-binding protein of 43kDa in size (TDP-43) recognizes G-</w:t>
      </w:r>
      <w:proofErr w:type="spellStart"/>
      <w:r w:rsidRPr="00AC5BC8">
        <w:rPr>
          <w:rFonts w:ascii="Times New Roman" w:hAnsi="Times New Roman" w:cs="Times New Roman"/>
          <w:color w:val="191919"/>
          <w:lang w:val="en-US"/>
        </w:rPr>
        <w:t>quadruplex</w:t>
      </w:r>
      <w:proofErr w:type="spellEnd"/>
      <w:r w:rsidRPr="00AC5BC8">
        <w:rPr>
          <w:rFonts w:ascii="Times New Roman" w:hAnsi="Times New Roman" w:cs="Times New Roman"/>
          <w:color w:val="191919"/>
          <w:lang w:val="en-US"/>
        </w:rPr>
        <w:t xml:space="preserve"> (G4)-containing mRNAs and transports them up to </w:t>
      </w:r>
      <w:proofErr w:type="spellStart"/>
      <w:r w:rsidRPr="00AC5BC8">
        <w:rPr>
          <w:rFonts w:ascii="Times New Roman" w:hAnsi="Times New Roman" w:cs="Times New Roman"/>
          <w:color w:val="191919"/>
          <w:lang w:val="en-US"/>
        </w:rPr>
        <w:t>neurites</w:t>
      </w:r>
      <w:proofErr w:type="spellEnd"/>
      <w:r w:rsidRPr="00AC5BC8">
        <w:rPr>
          <w:rFonts w:ascii="Times New Roman" w:hAnsi="Times New Roman" w:cs="Times New Roman"/>
          <w:color w:val="191919"/>
          <w:lang w:val="en-US"/>
        </w:rPr>
        <w:t xml:space="preserve"> for local translation. In neurons of patients with amyotrophic lateral sclerosis (ALS), </w:t>
      </w:r>
      <w:proofErr w:type="spellStart"/>
      <w:r w:rsidRPr="00AC5BC8">
        <w:rPr>
          <w:rFonts w:ascii="Times New Roman" w:hAnsi="Times New Roman" w:cs="Times New Roman"/>
          <w:color w:val="191919"/>
          <w:lang w:val="en-US"/>
        </w:rPr>
        <w:t>frontotemporal</w:t>
      </w:r>
      <w:proofErr w:type="spellEnd"/>
      <w:r w:rsidRPr="00AC5BC8">
        <w:rPr>
          <w:rFonts w:ascii="Times New Roman" w:hAnsi="Times New Roman" w:cs="Times New Roman"/>
          <w:color w:val="191919"/>
          <w:lang w:val="en-US"/>
        </w:rPr>
        <w:t xml:space="preserve"> lobar degeneration (FTLD) or some neurodegenerative disorders, TDP-43 exists as a major component of the ubiquitin-positive inclusions, the pathological hallmarks of neuron diseases. Recently, some familial and sporadic ALS patients have been identified to carry mutations in the TDP-43 gene.</w:t>
      </w:r>
    </w:p>
    <w:p w14:paraId="0B2FC47B" w14:textId="77777777" w:rsidR="00AC5BC8" w:rsidRPr="00AC5BC8" w:rsidRDefault="00AC5BC8" w:rsidP="00AC5BC8">
      <w:pPr>
        <w:spacing w:line="360" w:lineRule="auto"/>
        <w:ind w:firstLine="720"/>
        <w:jc w:val="both"/>
        <w:rPr>
          <w:rFonts w:ascii="Times New Roman" w:hAnsi="Times New Roman" w:cs="Times New Roman"/>
          <w:color w:val="191919"/>
          <w:lang w:val="en-US"/>
        </w:rPr>
      </w:pPr>
      <w:r w:rsidRPr="00AC5BC8">
        <w:rPr>
          <w:rFonts w:ascii="Times New Roman" w:hAnsi="Times New Roman" w:cs="Times New Roman"/>
          <w:color w:val="191919"/>
          <w:lang w:val="en-US"/>
        </w:rPr>
        <w:t xml:space="preserve">ALS-related mutations in the TARDBP gene encoding TDP-43 are clustered within the exon-6 coding for the C-terminal </w:t>
      </w:r>
      <w:proofErr w:type="spellStart"/>
      <w:r w:rsidRPr="00AC5BC8">
        <w:rPr>
          <w:rFonts w:ascii="Times New Roman" w:hAnsi="Times New Roman" w:cs="Times New Roman"/>
          <w:color w:val="191919"/>
          <w:lang w:val="en-US"/>
        </w:rPr>
        <w:t>Gly</w:t>
      </w:r>
      <w:proofErr w:type="spellEnd"/>
      <w:r w:rsidRPr="00AC5BC8">
        <w:rPr>
          <w:rFonts w:ascii="Times New Roman" w:hAnsi="Times New Roman" w:cs="Times New Roman"/>
          <w:color w:val="191919"/>
          <w:lang w:val="en-US"/>
        </w:rPr>
        <w:t>-rich domain. I have overproduced 10 mutant proteins and examined the binding kinetics of wild-type rTDP-43 and mutant proteins to G4-containing mRNA. All these mutant proteins exhibited a low affinity for G4-containing mRNA.</w:t>
      </w:r>
    </w:p>
    <w:p w14:paraId="42916C1D" w14:textId="63408470" w:rsidR="00AC5BC8" w:rsidRPr="00AC5BC8" w:rsidRDefault="00AC5BC8" w:rsidP="00AC5BC8">
      <w:pPr>
        <w:spacing w:line="360" w:lineRule="auto"/>
        <w:ind w:firstLine="720"/>
        <w:jc w:val="both"/>
        <w:rPr>
          <w:rFonts w:ascii="Times New Roman" w:hAnsi="Times New Roman" w:cs="Times New Roman"/>
          <w:color w:val="191919"/>
          <w:lang w:val="en-US"/>
        </w:rPr>
      </w:pPr>
      <w:r w:rsidRPr="00AC5BC8">
        <w:rPr>
          <w:rFonts w:ascii="Times New Roman" w:hAnsi="Times New Roman" w:cs="Times New Roman"/>
          <w:color w:val="191919"/>
          <w:lang w:val="en-US"/>
        </w:rPr>
        <w:t>ALS is considered a multifactorial disease that is, genetic, environmental, or oxidative stress in aging may lead to motor neuronal degeneration. However, it is unclear that the molecular mechanisms on the pathological process underlying neuronal degeneration in ALS patients.  Here I report that guanine oxidation affects RNA G4 formation and defects the interaction to TDP-43. 8-o</w:t>
      </w:r>
      <w:proofErr w:type="gramStart"/>
      <w:r w:rsidRPr="00AC5BC8">
        <w:rPr>
          <w:rFonts w:ascii="Times New Roman" w:hAnsi="Times New Roman" w:cs="Times New Roman"/>
          <w:color w:val="191919"/>
          <w:lang w:val="en-US"/>
        </w:rPr>
        <w:t>xoguanine</w:t>
      </w:r>
      <w:proofErr w:type="gramEnd"/>
      <w:r w:rsidRPr="00AC5BC8">
        <w:rPr>
          <w:rFonts w:ascii="Times New Roman" w:hAnsi="Times New Roman" w:cs="Times New Roman"/>
          <w:color w:val="191919"/>
          <w:lang w:val="en-US"/>
        </w:rPr>
        <w:t xml:space="preserve"> (8OG) is the common product from reactive oxygen species in cells. The in vitro</w:t>
      </w:r>
      <w:r>
        <w:rPr>
          <w:rFonts w:ascii="Times New Roman" w:hAnsi="Times New Roman" w:cs="Times New Roman"/>
          <w:color w:val="191919"/>
          <w:lang w:val="en-US"/>
        </w:rPr>
        <w:t xml:space="preserve"> </w:t>
      </w:r>
      <w:r w:rsidRPr="00AC5BC8">
        <w:rPr>
          <w:rFonts w:ascii="Times New Roman" w:hAnsi="Times New Roman" w:cs="Times New Roman"/>
          <w:color w:val="191919"/>
          <w:lang w:val="en-US"/>
        </w:rPr>
        <w:t xml:space="preserve">binding ability of rTDP-43 mutant proteins to 8OG-containing G4 RNA decreased markedly compared with wild-type rTDP-43. It may indicate the possibility of “RNA </w:t>
      </w:r>
      <w:proofErr w:type="gramStart"/>
      <w:r w:rsidRPr="00AC5BC8">
        <w:rPr>
          <w:rFonts w:ascii="Times New Roman" w:hAnsi="Times New Roman" w:cs="Times New Roman"/>
          <w:color w:val="191919"/>
          <w:lang w:val="en-US"/>
        </w:rPr>
        <w:t>aging”</w:t>
      </w:r>
      <w:proofErr w:type="gramEnd"/>
      <w:r w:rsidRPr="00AC5BC8">
        <w:rPr>
          <w:rFonts w:ascii="Times New Roman" w:hAnsi="Times New Roman" w:cs="Times New Roman"/>
          <w:color w:val="191919"/>
          <w:lang w:val="en-US"/>
        </w:rPr>
        <w:t xml:space="preserve"> on the pathological process in ALS patients.</w:t>
      </w:r>
    </w:p>
    <w:p w14:paraId="4736B870" w14:textId="2DEEE01E" w:rsidR="00B76F4F" w:rsidRPr="00F32020" w:rsidRDefault="00B76F4F" w:rsidP="00AC5BC8">
      <w:pPr>
        <w:spacing w:line="360" w:lineRule="auto"/>
        <w:jc w:val="both"/>
        <w:rPr>
          <w:rFonts w:ascii="Times New Roman" w:hAnsi="Times New Roman" w:cs="Times New Roman"/>
        </w:rPr>
      </w:pPr>
    </w:p>
    <w:sectPr w:rsidR="00B76F4F" w:rsidRPr="00F32020" w:rsidSect="00EC3D5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PGothic">
    <w:altName w:val="ＭＳ Ｐゴシック"/>
    <w:charset w:val="80"/>
    <w:family w:val="swiss"/>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6F4F"/>
    <w:rsid w:val="00337F76"/>
    <w:rsid w:val="00443C29"/>
    <w:rsid w:val="00527433"/>
    <w:rsid w:val="006D6A33"/>
    <w:rsid w:val="006E3F03"/>
    <w:rsid w:val="008310F8"/>
    <w:rsid w:val="0085134D"/>
    <w:rsid w:val="00A46DFB"/>
    <w:rsid w:val="00A522FE"/>
    <w:rsid w:val="00AC5BC8"/>
    <w:rsid w:val="00AD4C81"/>
    <w:rsid w:val="00B76F4F"/>
    <w:rsid w:val="00DB569B"/>
    <w:rsid w:val="00DD1122"/>
    <w:rsid w:val="00EC3D57"/>
    <w:rsid w:val="00F32020"/>
    <w:rsid w:val="00F738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28301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maintext">
    <w:name w:val="Abstract - maintext"/>
    <w:basedOn w:val="Normal"/>
    <w:autoRedefine/>
    <w:rsid w:val="00B76F4F"/>
    <w:pPr>
      <w:spacing w:before="120" w:after="120" w:line="400" w:lineRule="exact"/>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1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12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maintext">
    <w:name w:val="Abstract - maintext"/>
    <w:basedOn w:val="Normal"/>
    <w:autoRedefine/>
    <w:rsid w:val="00B76F4F"/>
    <w:pPr>
      <w:spacing w:before="120" w:after="120" w:line="400" w:lineRule="exact"/>
      <w:jc w:val="both"/>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DD112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D112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291</Words>
  <Characters>1660</Characters>
  <Application>Microsoft Macintosh Word</Application>
  <DocSecurity>0</DocSecurity>
  <Lines>13</Lines>
  <Paragraphs>3</Paragraphs>
  <ScaleCrop>false</ScaleCrop>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Lilley</dc:creator>
  <cp:keywords/>
  <dc:description/>
  <cp:lastModifiedBy>Kit Kwok</cp:lastModifiedBy>
  <cp:revision>10</cp:revision>
  <dcterms:created xsi:type="dcterms:W3CDTF">2018-03-30T10:34:00Z</dcterms:created>
  <dcterms:modified xsi:type="dcterms:W3CDTF">2018-08-20T18:40:00Z</dcterms:modified>
</cp:coreProperties>
</file>